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392CCC" w:rsidTr="00392CCC">
        <w:trPr>
          <w:trHeight w:val="610"/>
        </w:trPr>
        <w:tc>
          <w:tcPr>
            <w:tcW w:w="4676" w:type="dxa"/>
          </w:tcPr>
          <w:p w:rsidR="00392CCC" w:rsidRPr="00392CCC" w:rsidRDefault="00392CCC">
            <w:pPr>
              <w:rPr>
                <w:b/>
              </w:rPr>
            </w:pPr>
            <w:r w:rsidRPr="00392CCC">
              <w:rPr>
                <w:b/>
              </w:rPr>
              <w:t>DERS ADI</w:t>
            </w:r>
          </w:p>
        </w:tc>
        <w:tc>
          <w:tcPr>
            <w:tcW w:w="4676" w:type="dxa"/>
          </w:tcPr>
          <w:p w:rsidR="00392CCC" w:rsidRPr="00392CCC" w:rsidRDefault="00392CCC">
            <w:pPr>
              <w:rPr>
                <w:b/>
              </w:rPr>
            </w:pPr>
            <w:r w:rsidRPr="00392CCC">
              <w:rPr>
                <w:b/>
              </w:rPr>
              <w:t>SINAV TARİH VE SAATİ</w:t>
            </w:r>
          </w:p>
        </w:tc>
      </w:tr>
      <w:tr w:rsidR="00392CCC" w:rsidTr="00392CCC">
        <w:trPr>
          <w:trHeight w:val="610"/>
        </w:trPr>
        <w:tc>
          <w:tcPr>
            <w:tcW w:w="4676" w:type="dxa"/>
          </w:tcPr>
          <w:p w:rsidR="00392CCC" w:rsidRDefault="00392CCC">
            <w:r>
              <w:t>Farmakognozi 3</w:t>
            </w:r>
          </w:p>
        </w:tc>
        <w:tc>
          <w:tcPr>
            <w:tcW w:w="4676" w:type="dxa"/>
          </w:tcPr>
          <w:p w:rsidR="00392CCC" w:rsidRDefault="00392CCC">
            <w:r>
              <w:t>31.10.2022 10:00-11:50</w:t>
            </w:r>
          </w:p>
        </w:tc>
      </w:tr>
      <w:tr w:rsidR="00392CCC" w:rsidTr="00392CCC">
        <w:trPr>
          <w:trHeight w:val="610"/>
        </w:trPr>
        <w:tc>
          <w:tcPr>
            <w:tcW w:w="4676" w:type="dxa"/>
          </w:tcPr>
          <w:p w:rsidR="00392CCC" w:rsidRDefault="00392CCC">
            <w:proofErr w:type="spellStart"/>
            <w:r>
              <w:t>Farmasötik</w:t>
            </w:r>
            <w:proofErr w:type="spellEnd"/>
            <w:r>
              <w:t xml:space="preserve"> Teknoloji </w:t>
            </w:r>
            <w:proofErr w:type="spellStart"/>
            <w:r>
              <w:t>Lab</w:t>
            </w:r>
            <w:proofErr w:type="spellEnd"/>
            <w:r>
              <w:t>. 3</w:t>
            </w:r>
          </w:p>
        </w:tc>
        <w:tc>
          <w:tcPr>
            <w:tcW w:w="4676" w:type="dxa"/>
          </w:tcPr>
          <w:p w:rsidR="00392CCC" w:rsidRDefault="00392CCC">
            <w:r>
              <w:t>31.10.2022 13:00-14:50</w:t>
            </w:r>
          </w:p>
        </w:tc>
      </w:tr>
      <w:tr w:rsidR="00392CCC" w:rsidTr="00392CCC">
        <w:trPr>
          <w:trHeight w:val="587"/>
        </w:trPr>
        <w:tc>
          <w:tcPr>
            <w:tcW w:w="4676" w:type="dxa"/>
          </w:tcPr>
          <w:p w:rsidR="00392CCC" w:rsidRDefault="00392CCC">
            <w:proofErr w:type="spellStart"/>
            <w:r>
              <w:t>Farmasötik</w:t>
            </w:r>
            <w:proofErr w:type="spellEnd"/>
            <w:r>
              <w:t xml:space="preserve"> Toksikoloji 1</w:t>
            </w:r>
          </w:p>
        </w:tc>
        <w:tc>
          <w:tcPr>
            <w:tcW w:w="4676" w:type="dxa"/>
          </w:tcPr>
          <w:p w:rsidR="00392CCC" w:rsidRDefault="00392CCC">
            <w:r>
              <w:t>01.11.2022 10:00-11:50</w:t>
            </w:r>
          </w:p>
        </w:tc>
      </w:tr>
      <w:tr w:rsidR="00392CCC" w:rsidTr="00392CCC">
        <w:trPr>
          <w:trHeight w:val="610"/>
        </w:trPr>
        <w:tc>
          <w:tcPr>
            <w:tcW w:w="4676" w:type="dxa"/>
          </w:tcPr>
          <w:p w:rsidR="00392CCC" w:rsidRDefault="00392CCC">
            <w:proofErr w:type="spellStart"/>
            <w:r>
              <w:t>Farmasötik</w:t>
            </w:r>
            <w:proofErr w:type="spellEnd"/>
            <w:r>
              <w:t xml:space="preserve"> Toksikoloji </w:t>
            </w:r>
            <w:proofErr w:type="spellStart"/>
            <w:r>
              <w:t>Lab</w:t>
            </w:r>
            <w:proofErr w:type="spellEnd"/>
            <w:r>
              <w:t>. 1</w:t>
            </w:r>
          </w:p>
        </w:tc>
        <w:tc>
          <w:tcPr>
            <w:tcW w:w="4676" w:type="dxa"/>
          </w:tcPr>
          <w:p w:rsidR="00392CCC" w:rsidRDefault="00392CCC">
            <w:r>
              <w:t>01.11.2022 13:00-14:50</w:t>
            </w:r>
          </w:p>
        </w:tc>
      </w:tr>
      <w:tr w:rsidR="00392CCC" w:rsidTr="00392CCC">
        <w:trPr>
          <w:trHeight w:val="610"/>
        </w:trPr>
        <w:tc>
          <w:tcPr>
            <w:tcW w:w="4676" w:type="dxa"/>
          </w:tcPr>
          <w:p w:rsidR="00392CCC" w:rsidRDefault="00392CCC">
            <w:proofErr w:type="spellStart"/>
            <w:r>
              <w:t>Farmasötik</w:t>
            </w:r>
            <w:proofErr w:type="spellEnd"/>
            <w:r>
              <w:t xml:space="preserve"> Kimya </w:t>
            </w:r>
            <w:proofErr w:type="spellStart"/>
            <w:r>
              <w:t>Lab</w:t>
            </w:r>
            <w:proofErr w:type="spellEnd"/>
            <w:r>
              <w:t xml:space="preserve"> 3</w:t>
            </w:r>
          </w:p>
        </w:tc>
        <w:tc>
          <w:tcPr>
            <w:tcW w:w="4676" w:type="dxa"/>
          </w:tcPr>
          <w:p w:rsidR="00392CCC" w:rsidRDefault="00392CCC">
            <w:r>
              <w:t>02.11.2022 10:00-11:50</w:t>
            </w:r>
          </w:p>
        </w:tc>
      </w:tr>
      <w:tr w:rsidR="00392CCC" w:rsidTr="00392CCC">
        <w:trPr>
          <w:trHeight w:val="610"/>
        </w:trPr>
        <w:tc>
          <w:tcPr>
            <w:tcW w:w="4676" w:type="dxa"/>
          </w:tcPr>
          <w:p w:rsidR="00392CCC" w:rsidRDefault="00392CCC" w:rsidP="00392CCC">
            <w:pPr>
              <w:tabs>
                <w:tab w:val="left" w:pos="2840"/>
              </w:tabs>
            </w:pPr>
            <w:proofErr w:type="spellStart"/>
            <w:r>
              <w:t>Farmasötik</w:t>
            </w:r>
            <w:proofErr w:type="spellEnd"/>
            <w:r>
              <w:t xml:space="preserve"> Kimya </w:t>
            </w:r>
            <w:proofErr w:type="spellStart"/>
            <w:r>
              <w:t>Lab</w:t>
            </w:r>
            <w:proofErr w:type="spellEnd"/>
            <w:r>
              <w:t>. 1</w:t>
            </w:r>
          </w:p>
        </w:tc>
        <w:tc>
          <w:tcPr>
            <w:tcW w:w="4676" w:type="dxa"/>
          </w:tcPr>
          <w:p w:rsidR="00392CCC" w:rsidRDefault="00392CCC">
            <w:r>
              <w:t>02.11.2022 13:00-14:50</w:t>
            </w:r>
          </w:p>
        </w:tc>
      </w:tr>
    </w:tbl>
    <w:p w:rsidR="003D49B5" w:rsidRDefault="003D49B5">
      <w:bookmarkStart w:id="0" w:name="_GoBack"/>
      <w:bookmarkEnd w:id="0"/>
    </w:p>
    <w:sectPr w:rsidR="003D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C"/>
    <w:rsid w:val="00392CCC"/>
    <w:rsid w:val="003D49B5"/>
    <w:rsid w:val="004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C7F"/>
  <w15:chartTrackingRefBased/>
  <w15:docId w15:val="{4445351C-E074-4737-83D5-74E1682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</cp:revision>
  <dcterms:created xsi:type="dcterms:W3CDTF">2022-10-27T11:22:00Z</dcterms:created>
  <dcterms:modified xsi:type="dcterms:W3CDTF">2022-10-27T11:35:00Z</dcterms:modified>
</cp:coreProperties>
</file>